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33" w:rsidRPr="0018724B" w:rsidRDefault="007F4433" w:rsidP="006D2175">
      <w:pPr>
        <w:pStyle w:val="NoSpacing"/>
        <w:jc w:val="center"/>
        <w:rPr>
          <w:b/>
          <w:sz w:val="56"/>
          <w:szCs w:val="56"/>
        </w:rPr>
      </w:pPr>
      <w:r w:rsidRPr="0018724B">
        <w:rPr>
          <w:b/>
          <w:sz w:val="56"/>
          <w:szCs w:val="56"/>
        </w:rPr>
        <w:t>Памятка по профилактике экстремизма</w:t>
      </w:r>
      <w:r>
        <w:rPr>
          <w:b/>
          <w:sz w:val="56"/>
          <w:szCs w:val="56"/>
        </w:rPr>
        <w:t xml:space="preserve"> и терроризма</w:t>
      </w:r>
    </w:p>
    <w:p w:rsidR="007F4433" w:rsidRDefault="007F4433" w:rsidP="006D2175">
      <w:pPr>
        <w:pStyle w:val="NoSpacing"/>
        <w:spacing w:line="220" w:lineRule="exact"/>
      </w:pPr>
    </w:p>
    <w:p w:rsidR="007F4433" w:rsidRPr="00065771" w:rsidRDefault="007F4433" w:rsidP="006D2175">
      <w:pPr>
        <w:pStyle w:val="NoSpacing"/>
        <w:spacing w:line="220" w:lineRule="exact"/>
        <w:ind w:firstLine="284"/>
        <w:rPr>
          <w:sz w:val="24"/>
          <w:szCs w:val="24"/>
        </w:rPr>
      </w:pPr>
      <w:bookmarkStart w:id="0" w:name="_GoBack"/>
      <w:r w:rsidRPr="00065771">
        <w:rPr>
          <w:b/>
          <w:sz w:val="24"/>
          <w:szCs w:val="24"/>
        </w:rPr>
        <w:t>Экстремизм (экстремистская деятельность)</w:t>
      </w:r>
      <w:r w:rsidRPr="00065771">
        <w:rPr>
          <w:sz w:val="24"/>
          <w:szCs w:val="24"/>
        </w:rPr>
        <w:t> – деятельность граждан Республики Беларусь, иностранных граждан или лиц без гражданства либо политических партий, других общественных объединений, религиозных и иных организаций по планированию, организации, подготовке и совершению действий, направленных на:</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насильственное изменение конституционного строя и (или) территориальной целостности Республики Беларусь;</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захват или удержание государственной власти неконституционным путем;</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создание организации для осуществления экстремистской деятельности, экстремистской организации, экстремистской группы;</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создание незаконного вооруженного формирования;</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осуществление террористической деятельности;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разжигание расовой, национальной, религиозной либо иной социальной вражды или розни;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пропаганду и публичное демонстрирование, изготовление и распространение нацистской символики или атрибутики;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воспрепятствование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а также законной деятельности должностных лиц указанных органов или комиссий, совершенное с применением насилия, угрозы его применения, обмана, подкупа, а равно на применение насилия либо угрозу насилием в отношении близких названных должностных лиц в целях воспрепятствования их законной деятельности или принуждения к изменению характера такой деятельности либо из мести за выполнение ими служебных обязанностей;</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публичные призывы к деятельности и действиям, указанным выше.</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Экстремистские материалы</w:t>
      </w:r>
      <w:r w:rsidRPr="00065771">
        <w:rPr>
          <w:sz w:val="24"/>
          <w:szCs w:val="24"/>
        </w:rPr>
        <w:t xml:space="preserve">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Экстремистская организация</w:t>
      </w:r>
      <w:r w:rsidRPr="00065771">
        <w:rPr>
          <w:sz w:val="24"/>
          <w:szCs w:val="24"/>
        </w:rPr>
        <w:t xml:space="preserve"> – организация, осуществляющая экстремистскую деятельность,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Верховного Суда Республики Беларусь о признании ее экстремистской.</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Экстремистская группа</w:t>
      </w:r>
      <w:r w:rsidRPr="00065771">
        <w:rPr>
          <w:sz w:val="24"/>
          <w:szCs w:val="24"/>
        </w:rPr>
        <w:t> – устойчивая управляемая группа в количестве двух или более лиц, предварительно объединившихся для осуществления экстремистской деятельности.</w:t>
      </w:r>
    </w:p>
    <w:p w:rsidR="007F4433" w:rsidRPr="00065771" w:rsidRDefault="007F4433" w:rsidP="006D2175">
      <w:pPr>
        <w:pStyle w:val="NoSpacing"/>
        <w:spacing w:line="220" w:lineRule="exact"/>
        <w:ind w:firstLine="284"/>
        <w:rPr>
          <w:sz w:val="24"/>
          <w:szCs w:val="24"/>
        </w:rPr>
      </w:pPr>
      <w:r w:rsidRPr="00065771">
        <w:rPr>
          <w:b/>
          <w:sz w:val="24"/>
          <w:szCs w:val="24"/>
        </w:rPr>
        <w:t>Финансирование экстремистской деятельности</w:t>
      </w:r>
      <w:r w:rsidRPr="00065771">
        <w:rPr>
          <w:sz w:val="24"/>
          <w:szCs w:val="24"/>
        </w:rPr>
        <w:t> –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осуществления деяний, указанных в абзацах втором – тринадцатом части первой настоящей статьи.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u w:val="single"/>
        </w:rPr>
      </w:pPr>
      <w:r w:rsidRPr="00065771">
        <w:rPr>
          <w:b/>
          <w:sz w:val="24"/>
          <w:szCs w:val="24"/>
          <w:u w:val="single"/>
        </w:rPr>
        <w:t>Административная ответственность</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9.22. Hарушение законодательства о языках</w:t>
      </w:r>
    </w:p>
    <w:p w:rsidR="007F4433" w:rsidRPr="00065771" w:rsidRDefault="007F4433" w:rsidP="006D2175">
      <w:pPr>
        <w:pStyle w:val="NoSpacing"/>
        <w:spacing w:line="220" w:lineRule="exact"/>
        <w:ind w:firstLine="284"/>
        <w:rPr>
          <w:sz w:val="24"/>
          <w:szCs w:val="24"/>
        </w:rPr>
      </w:pPr>
      <w:r w:rsidRPr="00065771">
        <w:rPr>
          <w:sz w:val="24"/>
          <w:szCs w:val="24"/>
        </w:rP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17.8. Распространение произведений, пропагандирующих культ насилия и жестокости</w:t>
      </w:r>
    </w:p>
    <w:p w:rsidR="007F4433" w:rsidRPr="00065771" w:rsidRDefault="007F4433" w:rsidP="006D2175">
      <w:pPr>
        <w:pStyle w:val="NoSpacing"/>
        <w:spacing w:line="220" w:lineRule="exact"/>
        <w:ind w:firstLine="284"/>
        <w:rPr>
          <w:sz w:val="24"/>
          <w:szCs w:val="24"/>
        </w:rPr>
      </w:pPr>
      <w:r w:rsidRPr="00065771">
        <w:rPr>
          <w:sz w:val="24"/>
          <w:szCs w:val="24"/>
        </w:rP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17.10. Пропаганда и (или) публичное демонстрирование, изготовление и (или) распространение нацистской символики или атрибутики</w:t>
      </w:r>
    </w:p>
    <w:p w:rsidR="007F4433" w:rsidRPr="00065771" w:rsidRDefault="007F4433" w:rsidP="006D2175">
      <w:pPr>
        <w:pStyle w:val="NoSpacing"/>
        <w:spacing w:line="220" w:lineRule="exact"/>
        <w:ind w:firstLine="284"/>
        <w:rPr>
          <w:sz w:val="24"/>
          <w:szCs w:val="24"/>
        </w:rPr>
      </w:pPr>
      <w:r w:rsidRPr="00065771">
        <w:rPr>
          <w:sz w:val="24"/>
          <w:szCs w:val="24"/>
        </w:rPr>
        <w:t>Пропаганда и (или) публичное демонстрирование, в том числе с использованием глобальной компьютерной сети Интернет либо иной информационной сети, изготовление и (или) распространение нацистской символики или атрибутики.</w:t>
      </w:r>
    </w:p>
    <w:p w:rsidR="007F4433" w:rsidRPr="00065771" w:rsidRDefault="007F4433" w:rsidP="006D2175">
      <w:pPr>
        <w:pStyle w:val="NoSpacing"/>
        <w:spacing w:line="220" w:lineRule="exact"/>
        <w:ind w:firstLine="284"/>
        <w:rPr>
          <w:sz w:val="18"/>
          <w:szCs w:val="18"/>
        </w:rPr>
      </w:pPr>
      <w:r w:rsidRPr="00065771">
        <w:rPr>
          <w:sz w:val="18"/>
          <w:szCs w:val="18"/>
        </w:rPr>
        <w:t>Примечание. 1. 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
    <w:p w:rsidR="007F4433" w:rsidRPr="00065771" w:rsidRDefault="007F4433" w:rsidP="006D2175">
      <w:pPr>
        <w:pStyle w:val="NoSpacing"/>
        <w:spacing w:line="220" w:lineRule="exact"/>
        <w:ind w:firstLine="284"/>
        <w:rPr>
          <w:sz w:val="18"/>
          <w:szCs w:val="18"/>
        </w:rPr>
      </w:pPr>
      <w:r w:rsidRPr="00065771">
        <w:rPr>
          <w:sz w:val="18"/>
          <w:szCs w:val="18"/>
        </w:rPr>
        <w:t>2. Не являются административными правонарушениями изготовление, публичное демонстрирование и (или) распространение нацистской символики или атрибутики физическим лицом, индивидуальным предпринимателем или юридическим лицом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 в соответствии с законодательством.</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7F4433" w:rsidRPr="00065771" w:rsidRDefault="007F4433" w:rsidP="006D2175">
      <w:pPr>
        <w:pStyle w:val="NoSpacing"/>
        <w:spacing w:line="220" w:lineRule="exact"/>
        <w:ind w:firstLine="284"/>
        <w:rPr>
          <w:sz w:val="24"/>
          <w:szCs w:val="24"/>
        </w:rPr>
      </w:pPr>
      <w:r w:rsidRPr="00065771">
        <w:rPr>
          <w:sz w:val="24"/>
          <w:szCs w:val="24"/>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или перевозка с целью распространения такой информационной продукции, если в этих деяниях нет состава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2. Распространение информационной продукции, включенной в республиканский список экстремистских материалов, а равно изготовление, издание, хранение или перевозка с целью распространения такой информационной продукции, если в этих деяниях нет состава преступления.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u w:val="single"/>
        </w:rPr>
      </w:pPr>
      <w:r w:rsidRPr="00065771">
        <w:rPr>
          <w:b/>
          <w:sz w:val="24"/>
          <w:szCs w:val="24"/>
          <w:u w:val="single"/>
        </w:rPr>
        <w:t>Уголовная ответственность</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130. Разжигание расовой, национальной, религиозной либо иной социальной вражды или розни</w:t>
      </w:r>
    </w:p>
    <w:p w:rsidR="007F4433" w:rsidRPr="00065771" w:rsidRDefault="007F4433" w:rsidP="006D2175">
      <w:pPr>
        <w:pStyle w:val="NoSpacing"/>
        <w:spacing w:line="220" w:lineRule="exact"/>
        <w:ind w:firstLine="284"/>
        <w:rPr>
          <w:sz w:val="24"/>
          <w:szCs w:val="24"/>
        </w:rPr>
      </w:pPr>
      <w:r w:rsidRPr="00065771">
        <w:rPr>
          <w:sz w:val="24"/>
          <w:szCs w:val="24"/>
        </w:rP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w:t>
      </w:r>
    </w:p>
    <w:p w:rsidR="007F4433" w:rsidRPr="00065771" w:rsidRDefault="007F4433" w:rsidP="006D2175">
      <w:pPr>
        <w:pStyle w:val="NoSpacing"/>
        <w:spacing w:line="220" w:lineRule="exact"/>
        <w:ind w:firstLine="284"/>
        <w:rPr>
          <w:sz w:val="24"/>
          <w:szCs w:val="24"/>
        </w:rPr>
      </w:pPr>
      <w:r w:rsidRPr="00065771">
        <w:rPr>
          <w:sz w:val="24"/>
          <w:szCs w:val="24"/>
        </w:rPr>
        <w:t>2. Те же действия, соединенные с насилием либо совершенные должностным лицом с использованием своих служебных полномочий.</w:t>
      </w:r>
    </w:p>
    <w:p w:rsidR="007F4433" w:rsidRPr="00065771" w:rsidRDefault="007F4433" w:rsidP="006D2175">
      <w:pPr>
        <w:pStyle w:val="NoSpacing"/>
        <w:spacing w:line="220" w:lineRule="exact"/>
        <w:ind w:firstLine="284"/>
        <w:rPr>
          <w:sz w:val="24"/>
          <w:szCs w:val="24"/>
        </w:rPr>
      </w:pPr>
      <w:r w:rsidRPr="00065771">
        <w:rPr>
          <w:sz w:val="24"/>
          <w:szCs w:val="24"/>
        </w:rP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287. Создание незаконного вооруженного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Создание незаконного вооруженного формирования при отсутствии признаков статьи 286 УК, либо руководство таким формированием, либо участие в нем.</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289. Акт терроризма</w:t>
      </w:r>
    </w:p>
    <w:p w:rsidR="007F4433" w:rsidRPr="00065771" w:rsidRDefault="007F4433" w:rsidP="006D2175">
      <w:pPr>
        <w:pStyle w:val="NoSpacing"/>
        <w:spacing w:line="220" w:lineRule="exact"/>
        <w:ind w:firstLine="284"/>
        <w:rPr>
          <w:sz w:val="24"/>
          <w:szCs w:val="24"/>
        </w:rPr>
      </w:pPr>
      <w:r w:rsidRPr="00065771">
        <w:rPr>
          <w:sz w:val="24"/>
          <w:szCs w:val="24"/>
        </w:rP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w:t>
      </w:r>
    </w:p>
    <w:p w:rsidR="007F4433" w:rsidRPr="00065771" w:rsidRDefault="007F4433" w:rsidP="006D2175">
      <w:pPr>
        <w:pStyle w:val="NoSpacing"/>
        <w:spacing w:line="220" w:lineRule="exact"/>
        <w:ind w:firstLine="284"/>
        <w:rPr>
          <w:sz w:val="24"/>
          <w:szCs w:val="24"/>
        </w:rPr>
      </w:pPr>
      <w:r w:rsidRPr="00065771">
        <w:rPr>
          <w:sz w:val="24"/>
          <w:szCs w:val="24"/>
        </w:rP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 126, 290</w:t>
      </w:r>
      <w:r w:rsidRPr="00065771">
        <w:rPr>
          <w:sz w:val="24"/>
          <w:szCs w:val="24"/>
          <w:vertAlign w:val="superscript"/>
        </w:rPr>
        <w:t>1</w:t>
      </w:r>
      <w:r w:rsidRPr="00065771">
        <w:rPr>
          <w:sz w:val="24"/>
          <w:szCs w:val="24"/>
        </w:rPr>
        <w:t>–290</w:t>
      </w:r>
      <w:r w:rsidRPr="00065771">
        <w:rPr>
          <w:sz w:val="24"/>
          <w:szCs w:val="24"/>
          <w:vertAlign w:val="superscript"/>
        </w:rPr>
        <w:t>5</w:t>
      </w:r>
      <w:r w:rsidRPr="00065771">
        <w:rPr>
          <w:sz w:val="24"/>
          <w:szCs w:val="24"/>
        </w:rPr>
        <w:t>, частью 4 статьи 309, частью 3 статьи 311 и статьей 359 УК, или сопряженный с причинением тяжких телесных повреждений.</w:t>
      </w:r>
    </w:p>
    <w:p w:rsidR="007F4433" w:rsidRPr="00065771" w:rsidRDefault="007F4433" w:rsidP="006D2175">
      <w:pPr>
        <w:pStyle w:val="NoSpacing"/>
        <w:spacing w:line="220" w:lineRule="exact"/>
        <w:ind w:firstLine="284"/>
        <w:rPr>
          <w:sz w:val="24"/>
          <w:szCs w:val="24"/>
        </w:rPr>
      </w:pPr>
      <w:r w:rsidRPr="00065771">
        <w:rPr>
          <w:sz w:val="24"/>
          <w:szCs w:val="24"/>
        </w:rP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293. Массовые беспорядки</w:t>
      </w:r>
    </w:p>
    <w:p w:rsidR="007F4433" w:rsidRPr="00065771" w:rsidRDefault="007F4433" w:rsidP="006D2175">
      <w:pPr>
        <w:pStyle w:val="NoSpacing"/>
        <w:spacing w:line="220" w:lineRule="exact"/>
        <w:ind w:firstLine="284"/>
        <w:rPr>
          <w:sz w:val="24"/>
          <w:szCs w:val="24"/>
        </w:rPr>
      </w:pPr>
      <w:r w:rsidRPr="00065771">
        <w:rPr>
          <w:sz w:val="24"/>
          <w:szCs w:val="24"/>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w:t>
      </w:r>
    </w:p>
    <w:p w:rsidR="007F4433" w:rsidRPr="00065771" w:rsidRDefault="007F4433" w:rsidP="006D2175">
      <w:pPr>
        <w:pStyle w:val="NoSpacing"/>
        <w:spacing w:line="220" w:lineRule="exact"/>
        <w:ind w:firstLine="284"/>
        <w:rPr>
          <w:sz w:val="24"/>
          <w:szCs w:val="24"/>
        </w:rPr>
      </w:pPr>
      <w:r w:rsidRPr="00065771">
        <w:rPr>
          <w:sz w:val="24"/>
          <w:szCs w:val="24"/>
        </w:rPr>
        <w:t>2. Участие в массовых беспорядках, выразившееся в непосредственном совершении действий, названных в части 1 настоящей статьи.</w:t>
      </w:r>
    </w:p>
    <w:p w:rsidR="007F4433" w:rsidRPr="00065771" w:rsidRDefault="007F4433" w:rsidP="006D2175">
      <w:pPr>
        <w:pStyle w:val="NoSpacing"/>
        <w:spacing w:line="220" w:lineRule="exact"/>
        <w:ind w:firstLine="284"/>
        <w:rPr>
          <w:sz w:val="24"/>
          <w:szCs w:val="24"/>
        </w:rPr>
      </w:pPr>
      <w:r w:rsidRPr="00065771">
        <w:rPr>
          <w:sz w:val="24"/>
          <w:szCs w:val="24"/>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342. Организация и подготовка действий, грубо нарушающих общественный порядок, либо активное участие в них</w:t>
      </w:r>
    </w:p>
    <w:p w:rsidR="007F4433" w:rsidRPr="00065771" w:rsidRDefault="007F4433" w:rsidP="006D2175">
      <w:pPr>
        <w:pStyle w:val="NoSpacing"/>
        <w:spacing w:line="220" w:lineRule="exact"/>
        <w:ind w:firstLine="284"/>
        <w:rPr>
          <w:sz w:val="24"/>
          <w:szCs w:val="24"/>
        </w:rPr>
      </w:pPr>
      <w:r w:rsidRPr="00065771">
        <w:rPr>
          <w:sz w:val="24"/>
          <w:szCs w:val="24"/>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w:t>
      </w:r>
    </w:p>
    <w:p w:rsidR="007F4433" w:rsidRPr="00065771" w:rsidRDefault="007F4433" w:rsidP="006D2175">
      <w:pPr>
        <w:pStyle w:val="NoSpacing"/>
        <w:spacing w:line="220" w:lineRule="exact"/>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359. Акт терроризма в отношении государственного или общественного деятеля</w:t>
      </w:r>
    </w:p>
    <w:p w:rsidR="007F4433" w:rsidRPr="00065771" w:rsidRDefault="007F4433" w:rsidP="006D2175">
      <w:pPr>
        <w:pStyle w:val="NoSpacing"/>
        <w:spacing w:line="220" w:lineRule="exact"/>
        <w:ind w:firstLine="284"/>
        <w:rPr>
          <w:sz w:val="24"/>
          <w:szCs w:val="24"/>
        </w:rPr>
      </w:pPr>
      <w:r w:rsidRPr="00065771">
        <w:rPr>
          <w:sz w:val="24"/>
          <w:szCs w:val="24"/>
        </w:rP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7F4433" w:rsidRPr="00065771" w:rsidRDefault="007F4433" w:rsidP="006D2175">
      <w:pPr>
        <w:pStyle w:val="NoSpacing"/>
        <w:spacing w:line="220" w:lineRule="exact"/>
        <w:ind w:firstLine="284"/>
        <w:rPr>
          <w:sz w:val="24"/>
          <w:szCs w:val="24"/>
        </w:rPr>
      </w:pPr>
      <w:r w:rsidRPr="00065771">
        <w:rPr>
          <w:sz w:val="24"/>
          <w:szCs w:val="24"/>
        </w:rP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 Призывы к действиям, направленным на причинение вреда национальной безопасности Республики Беларусь</w:t>
      </w:r>
    </w:p>
    <w:p w:rsidR="007F4433" w:rsidRPr="00065771" w:rsidRDefault="007F4433" w:rsidP="006D2175">
      <w:pPr>
        <w:pStyle w:val="NoSpacing"/>
        <w:spacing w:line="220" w:lineRule="exact"/>
        <w:ind w:firstLine="284"/>
        <w:rPr>
          <w:sz w:val="24"/>
          <w:szCs w:val="24"/>
        </w:rPr>
      </w:pPr>
      <w:r w:rsidRPr="00065771">
        <w:rPr>
          <w:sz w:val="24"/>
          <w:szCs w:val="24"/>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w:t>
      </w:r>
    </w:p>
    <w:p w:rsidR="007F4433" w:rsidRPr="00065771" w:rsidRDefault="007F4433" w:rsidP="006D2175">
      <w:pPr>
        <w:pStyle w:val="NoSpacing"/>
        <w:spacing w:line="220" w:lineRule="exact"/>
        <w:ind w:firstLine="284"/>
        <w:rPr>
          <w:sz w:val="24"/>
          <w:szCs w:val="24"/>
        </w:rPr>
      </w:pPr>
      <w:r w:rsidRPr="00065771">
        <w:rPr>
          <w:sz w:val="24"/>
          <w:szCs w:val="24"/>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либо распространение материалов, содержащих такие призывы, при отсутствии признаков более тяжкого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1</w:t>
      </w:r>
      <w:r w:rsidRPr="00065771">
        <w:rPr>
          <w:b/>
          <w:sz w:val="24"/>
          <w:szCs w:val="24"/>
        </w:rPr>
        <w:t>. Создание экстремистского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1. Создание экстремистского формирования либо руководство таким формированием или входящим в него структурным подразделением.</w:t>
      </w:r>
    </w:p>
    <w:p w:rsidR="007F4433" w:rsidRPr="00065771" w:rsidRDefault="007F4433" w:rsidP="006D2175">
      <w:pPr>
        <w:pStyle w:val="NoSpacing"/>
        <w:spacing w:line="220" w:lineRule="exact"/>
        <w:ind w:firstLine="284"/>
        <w:rPr>
          <w:sz w:val="24"/>
          <w:szCs w:val="24"/>
        </w:rPr>
      </w:pPr>
      <w:r w:rsidRPr="00065771">
        <w:rPr>
          <w:sz w:val="24"/>
          <w:szCs w:val="24"/>
        </w:rPr>
        <w:t>2. Те же деяния, совершенные повторно либо должностным лицом с использованием своих служебных полномочий.</w:t>
      </w:r>
    </w:p>
    <w:p w:rsidR="007F4433" w:rsidRPr="00065771" w:rsidRDefault="007F4433" w:rsidP="006D2175">
      <w:pPr>
        <w:pStyle w:val="NoSpacing"/>
        <w:spacing w:line="220" w:lineRule="exact"/>
        <w:ind w:firstLine="284"/>
        <w:rPr>
          <w:sz w:val="18"/>
          <w:szCs w:val="18"/>
        </w:rPr>
      </w:pPr>
      <w:r w:rsidRPr="00065771">
        <w:rPr>
          <w:sz w:val="18"/>
          <w:szCs w:val="18"/>
        </w:rPr>
        <w:t> Примечание. Лицо освобождается от уголовной ответственности по настоящей статье и статье 361</w:t>
      </w:r>
      <w:r w:rsidRPr="00065771">
        <w:rPr>
          <w:sz w:val="18"/>
          <w:szCs w:val="18"/>
          <w:vertAlign w:val="superscript"/>
        </w:rPr>
        <w:t>2</w:t>
      </w:r>
      <w:r w:rsidRPr="00065771">
        <w:rPr>
          <w:sz w:val="18"/>
          <w:szCs w:val="18"/>
        </w:rPr>
        <w:t xml:space="preserve"> УК,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2</w:t>
      </w:r>
      <w:r w:rsidRPr="00065771">
        <w:rPr>
          <w:b/>
          <w:sz w:val="24"/>
          <w:szCs w:val="24"/>
        </w:rPr>
        <w:t>. Финансирование деятельности экстремистского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деятельности экстремистского формирования.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3</w:t>
      </w:r>
      <w:r w:rsidRPr="00065771">
        <w:rPr>
          <w:b/>
          <w:sz w:val="24"/>
          <w:szCs w:val="24"/>
        </w:rP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7F4433" w:rsidRPr="00065771" w:rsidRDefault="007F4433" w:rsidP="006D2175">
      <w:pPr>
        <w:pStyle w:val="NoSpacing"/>
        <w:spacing w:line="220" w:lineRule="exact"/>
        <w:ind w:firstLine="284"/>
        <w:rPr>
          <w:sz w:val="24"/>
          <w:szCs w:val="24"/>
        </w:rPr>
      </w:pPr>
      <w:r w:rsidRPr="00065771">
        <w:rPr>
          <w:sz w:val="24"/>
          <w:szCs w:val="24"/>
        </w:rP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УК.</w:t>
      </w:r>
    </w:p>
    <w:p w:rsidR="007F4433" w:rsidRPr="00065771" w:rsidRDefault="007F4433" w:rsidP="006D2175">
      <w:pPr>
        <w:pStyle w:val="NoSpacing"/>
        <w:spacing w:line="220" w:lineRule="exact"/>
        <w:ind w:firstLine="284"/>
        <w:rPr>
          <w:sz w:val="24"/>
          <w:szCs w:val="24"/>
        </w:rPr>
      </w:pPr>
      <w:r w:rsidRPr="00065771">
        <w:rPr>
          <w:sz w:val="24"/>
          <w:szCs w:val="24"/>
        </w:rP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УК.</w:t>
      </w:r>
    </w:p>
    <w:bookmarkEnd w:id="0"/>
    <w:p w:rsidR="007F4433" w:rsidRPr="00065771" w:rsidRDefault="007F4433" w:rsidP="007C149A">
      <w:pPr>
        <w:pStyle w:val="NoSpacing"/>
        <w:ind w:firstLine="284"/>
        <w:rPr>
          <w:sz w:val="24"/>
          <w:szCs w:val="24"/>
        </w:rPr>
      </w:pPr>
    </w:p>
    <w:sectPr w:rsidR="007F4433" w:rsidRPr="00065771" w:rsidSect="006D2175">
      <w:pgSz w:w="11906" w:h="16838"/>
      <w:pgMar w:top="56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645A9"/>
    <w:multiLevelType w:val="hybridMultilevel"/>
    <w:tmpl w:val="37D2F5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F4D"/>
    <w:rsid w:val="00063A7D"/>
    <w:rsid w:val="00065771"/>
    <w:rsid w:val="00085A8C"/>
    <w:rsid w:val="0018724B"/>
    <w:rsid w:val="002675D9"/>
    <w:rsid w:val="002763E9"/>
    <w:rsid w:val="00277788"/>
    <w:rsid w:val="002D1FB2"/>
    <w:rsid w:val="002F4F4D"/>
    <w:rsid w:val="0041649E"/>
    <w:rsid w:val="004C5324"/>
    <w:rsid w:val="004F270B"/>
    <w:rsid w:val="00541F92"/>
    <w:rsid w:val="00585549"/>
    <w:rsid w:val="005A0BC8"/>
    <w:rsid w:val="005B04EB"/>
    <w:rsid w:val="005B07F0"/>
    <w:rsid w:val="005F65F9"/>
    <w:rsid w:val="006156A1"/>
    <w:rsid w:val="006523E6"/>
    <w:rsid w:val="006D2175"/>
    <w:rsid w:val="007C149A"/>
    <w:rsid w:val="007F4433"/>
    <w:rsid w:val="008549A6"/>
    <w:rsid w:val="00863239"/>
    <w:rsid w:val="009527FC"/>
    <w:rsid w:val="009F71C6"/>
    <w:rsid w:val="00AF0314"/>
    <w:rsid w:val="00BB6B18"/>
    <w:rsid w:val="00CB37AE"/>
    <w:rsid w:val="00CE4675"/>
    <w:rsid w:val="00CF7B8E"/>
    <w:rsid w:val="00D1612C"/>
    <w:rsid w:val="00DA4C5B"/>
    <w:rsid w:val="00DC490C"/>
    <w:rsid w:val="00E505B7"/>
    <w:rsid w:val="00E976CC"/>
    <w:rsid w:val="00EC7E05"/>
    <w:rsid w:val="00EE3B98"/>
    <w:rsid w:val="00F304B6"/>
    <w:rsid w:val="00F611EA"/>
    <w:rsid w:val="00FF74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E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541F92"/>
    <w:pPr>
      <w:jc w:val="both"/>
    </w:pPr>
    <w:rPr>
      <w:rFonts w:ascii="Times New Roman" w:eastAsia="Times New Roman" w:hAnsi="Times New Roman"/>
      <w:sz w:val="28"/>
      <w:szCs w:val="20"/>
    </w:rPr>
  </w:style>
  <w:style w:type="paragraph" w:customStyle="1" w:styleId="article">
    <w:name w:val="article"/>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2669981">
      <w:marLeft w:val="0"/>
      <w:marRight w:val="0"/>
      <w:marTop w:val="0"/>
      <w:marBottom w:val="0"/>
      <w:divBdr>
        <w:top w:val="none" w:sz="0" w:space="0" w:color="auto"/>
        <w:left w:val="none" w:sz="0" w:space="0" w:color="auto"/>
        <w:bottom w:val="none" w:sz="0" w:space="0" w:color="auto"/>
        <w:right w:val="none" w:sz="0" w:space="0" w:color="auto"/>
      </w:divBdr>
      <w:divsChild>
        <w:div w:id="1882670008">
          <w:marLeft w:val="0"/>
          <w:marRight w:val="0"/>
          <w:marTop w:val="0"/>
          <w:marBottom w:val="0"/>
          <w:divBdr>
            <w:top w:val="none" w:sz="0" w:space="0" w:color="auto"/>
            <w:left w:val="none" w:sz="0" w:space="0" w:color="auto"/>
            <w:bottom w:val="none" w:sz="0" w:space="0" w:color="auto"/>
            <w:right w:val="none" w:sz="0" w:space="0" w:color="auto"/>
          </w:divBdr>
          <w:divsChild>
            <w:div w:id="1882669992">
              <w:marLeft w:val="0"/>
              <w:marRight w:val="0"/>
              <w:marTop w:val="0"/>
              <w:marBottom w:val="0"/>
              <w:divBdr>
                <w:top w:val="none" w:sz="0" w:space="0" w:color="auto"/>
                <w:left w:val="none" w:sz="0" w:space="0" w:color="auto"/>
                <w:bottom w:val="none" w:sz="0" w:space="0" w:color="auto"/>
                <w:right w:val="none" w:sz="0" w:space="0" w:color="auto"/>
              </w:divBdr>
              <w:divsChild>
                <w:div w:id="1882670001">
                  <w:marLeft w:val="0"/>
                  <w:marRight w:val="0"/>
                  <w:marTop w:val="0"/>
                  <w:marBottom w:val="0"/>
                  <w:divBdr>
                    <w:top w:val="none" w:sz="0" w:space="0" w:color="auto"/>
                    <w:left w:val="none" w:sz="0" w:space="0" w:color="auto"/>
                    <w:bottom w:val="none" w:sz="0" w:space="0" w:color="auto"/>
                    <w:right w:val="none" w:sz="0" w:space="0" w:color="auto"/>
                  </w:divBdr>
                  <w:divsChild>
                    <w:div w:id="1882669978">
                      <w:marLeft w:val="0"/>
                      <w:marRight w:val="0"/>
                      <w:marTop w:val="0"/>
                      <w:marBottom w:val="0"/>
                      <w:divBdr>
                        <w:top w:val="none" w:sz="0" w:space="0" w:color="auto"/>
                        <w:left w:val="none" w:sz="0" w:space="0" w:color="auto"/>
                        <w:bottom w:val="none" w:sz="0" w:space="0" w:color="auto"/>
                        <w:right w:val="none" w:sz="0" w:space="0" w:color="auto"/>
                      </w:divBdr>
                      <w:divsChild>
                        <w:div w:id="1882670047">
                          <w:marLeft w:val="0"/>
                          <w:marRight w:val="0"/>
                          <w:marTop w:val="0"/>
                          <w:marBottom w:val="0"/>
                          <w:divBdr>
                            <w:top w:val="none" w:sz="0" w:space="0" w:color="auto"/>
                            <w:left w:val="none" w:sz="0" w:space="0" w:color="auto"/>
                            <w:bottom w:val="none" w:sz="0" w:space="0" w:color="auto"/>
                            <w:right w:val="none" w:sz="0" w:space="0" w:color="auto"/>
                          </w:divBdr>
                          <w:divsChild>
                            <w:div w:id="18826700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1">
      <w:marLeft w:val="0"/>
      <w:marRight w:val="0"/>
      <w:marTop w:val="0"/>
      <w:marBottom w:val="0"/>
      <w:divBdr>
        <w:top w:val="none" w:sz="0" w:space="0" w:color="auto"/>
        <w:left w:val="none" w:sz="0" w:space="0" w:color="auto"/>
        <w:bottom w:val="none" w:sz="0" w:space="0" w:color="auto"/>
        <w:right w:val="none" w:sz="0" w:space="0" w:color="auto"/>
      </w:divBdr>
      <w:divsChild>
        <w:div w:id="1882670031">
          <w:marLeft w:val="0"/>
          <w:marRight w:val="0"/>
          <w:marTop w:val="0"/>
          <w:marBottom w:val="0"/>
          <w:divBdr>
            <w:top w:val="none" w:sz="0" w:space="0" w:color="auto"/>
            <w:left w:val="none" w:sz="0" w:space="0" w:color="auto"/>
            <w:bottom w:val="none" w:sz="0" w:space="0" w:color="auto"/>
            <w:right w:val="none" w:sz="0" w:space="0" w:color="auto"/>
          </w:divBdr>
          <w:divsChild>
            <w:div w:id="1882670023">
              <w:marLeft w:val="0"/>
              <w:marRight w:val="0"/>
              <w:marTop w:val="0"/>
              <w:marBottom w:val="0"/>
              <w:divBdr>
                <w:top w:val="none" w:sz="0" w:space="0" w:color="auto"/>
                <w:left w:val="none" w:sz="0" w:space="0" w:color="auto"/>
                <w:bottom w:val="none" w:sz="0" w:space="0" w:color="auto"/>
                <w:right w:val="none" w:sz="0" w:space="0" w:color="auto"/>
              </w:divBdr>
              <w:divsChild>
                <w:div w:id="1882669983">
                  <w:marLeft w:val="0"/>
                  <w:marRight w:val="0"/>
                  <w:marTop w:val="0"/>
                  <w:marBottom w:val="0"/>
                  <w:divBdr>
                    <w:top w:val="none" w:sz="0" w:space="0" w:color="auto"/>
                    <w:left w:val="none" w:sz="0" w:space="0" w:color="auto"/>
                    <w:bottom w:val="none" w:sz="0" w:space="0" w:color="auto"/>
                    <w:right w:val="none" w:sz="0" w:space="0" w:color="auto"/>
                  </w:divBdr>
                  <w:divsChild>
                    <w:div w:id="1882670016">
                      <w:marLeft w:val="0"/>
                      <w:marRight w:val="0"/>
                      <w:marTop w:val="0"/>
                      <w:marBottom w:val="0"/>
                      <w:divBdr>
                        <w:top w:val="none" w:sz="0" w:space="0" w:color="auto"/>
                        <w:left w:val="none" w:sz="0" w:space="0" w:color="auto"/>
                        <w:bottom w:val="none" w:sz="0" w:space="0" w:color="auto"/>
                        <w:right w:val="none" w:sz="0" w:space="0" w:color="auto"/>
                      </w:divBdr>
                      <w:divsChild>
                        <w:div w:id="1882670024">
                          <w:marLeft w:val="0"/>
                          <w:marRight w:val="0"/>
                          <w:marTop w:val="0"/>
                          <w:marBottom w:val="0"/>
                          <w:divBdr>
                            <w:top w:val="none" w:sz="0" w:space="0" w:color="auto"/>
                            <w:left w:val="none" w:sz="0" w:space="0" w:color="auto"/>
                            <w:bottom w:val="none" w:sz="0" w:space="0" w:color="auto"/>
                            <w:right w:val="none" w:sz="0" w:space="0" w:color="auto"/>
                          </w:divBdr>
                          <w:divsChild>
                            <w:div w:id="188267003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4">
      <w:marLeft w:val="0"/>
      <w:marRight w:val="0"/>
      <w:marTop w:val="0"/>
      <w:marBottom w:val="0"/>
      <w:divBdr>
        <w:top w:val="none" w:sz="0" w:space="0" w:color="auto"/>
        <w:left w:val="none" w:sz="0" w:space="0" w:color="auto"/>
        <w:bottom w:val="none" w:sz="0" w:space="0" w:color="auto"/>
        <w:right w:val="none" w:sz="0" w:space="0" w:color="auto"/>
      </w:divBdr>
      <w:divsChild>
        <w:div w:id="1882669985">
          <w:marLeft w:val="0"/>
          <w:marRight w:val="0"/>
          <w:marTop w:val="0"/>
          <w:marBottom w:val="0"/>
          <w:divBdr>
            <w:top w:val="none" w:sz="0" w:space="0" w:color="auto"/>
            <w:left w:val="none" w:sz="0" w:space="0" w:color="auto"/>
            <w:bottom w:val="none" w:sz="0" w:space="0" w:color="auto"/>
            <w:right w:val="none" w:sz="0" w:space="0" w:color="auto"/>
          </w:divBdr>
          <w:divsChild>
            <w:div w:id="1882670063">
              <w:marLeft w:val="0"/>
              <w:marRight w:val="0"/>
              <w:marTop w:val="0"/>
              <w:marBottom w:val="0"/>
              <w:divBdr>
                <w:top w:val="none" w:sz="0" w:space="0" w:color="auto"/>
                <w:left w:val="none" w:sz="0" w:space="0" w:color="auto"/>
                <w:bottom w:val="none" w:sz="0" w:space="0" w:color="auto"/>
                <w:right w:val="none" w:sz="0" w:space="0" w:color="auto"/>
              </w:divBdr>
              <w:divsChild>
                <w:div w:id="1882670037">
                  <w:marLeft w:val="0"/>
                  <w:marRight w:val="0"/>
                  <w:marTop w:val="0"/>
                  <w:marBottom w:val="0"/>
                  <w:divBdr>
                    <w:top w:val="none" w:sz="0" w:space="0" w:color="auto"/>
                    <w:left w:val="none" w:sz="0" w:space="0" w:color="auto"/>
                    <w:bottom w:val="none" w:sz="0" w:space="0" w:color="auto"/>
                    <w:right w:val="none" w:sz="0" w:space="0" w:color="auto"/>
                  </w:divBdr>
                  <w:divsChild>
                    <w:div w:id="1882670010">
                      <w:marLeft w:val="0"/>
                      <w:marRight w:val="0"/>
                      <w:marTop w:val="0"/>
                      <w:marBottom w:val="0"/>
                      <w:divBdr>
                        <w:top w:val="none" w:sz="0" w:space="0" w:color="auto"/>
                        <w:left w:val="none" w:sz="0" w:space="0" w:color="auto"/>
                        <w:bottom w:val="none" w:sz="0" w:space="0" w:color="auto"/>
                        <w:right w:val="none" w:sz="0" w:space="0" w:color="auto"/>
                      </w:divBdr>
                      <w:divsChild>
                        <w:div w:id="1882669973">
                          <w:marLeft w:val="0"/>
                          <w:marRight w:val="0"/>
                          <w:marTop w:val="0"/>
                          <w:marBottom w:val="0"/>
                          <w:divBdr>
                            <w:top w:val="none" w:sz="0" w:space="0" w:color="auto"/>
                            <w:left w:val="none" w:sz="0" w:space="0" w:color="auto"/>
                            <w:bottom w:val="none" w:sz="0" w:space="0" w:color="auto"/>
                            <w:right w:val="none" w:sz="0" w:space="0" w:color="auto"/>
                          </w:divBdr>
                          <w:divsChild>
                            <w:div w:id="188266998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6">
      <w:marLeft w:val="0"/>
      <w:marRight w:val="0"/>
      <w:marTop w:val="0"/>
      <w:marBottom w:val="0"/>
      <w:divBdr>
        <w:top w:val="none" w:sz="0" w:space="0" w:color="auto"/>
        <w:left w:val="none" w:sz="0" w:space="0" w:color="auto"/>
        <w:bottom w:val="none" w:sz="0" w:space="0" w:color="auto"/>
        <w:right w:val="none" w:sz="0" w:space="0" w:color="auto"/>
      </w:divBdr>
      <w:divsChild>
        <w:div w:id="1882670057">
          <w:marLeft w:val="0"/>
          <w:marRight w:val="0"/>
          <w:marTop w:val="0"/>
          <w:marBottom w:val="0"/>
          <w:divBdr>
            <w:top w:val="none" w:sz="0" w:space="0" w:color="auto"/>
            <w:left w:val="none" w:sz="0" w:space="0" w:color="auto"/>
            <w:bottom w:val="none" w:sz="0" w:space="0" w:color="auto"/>
            <w:right w:val="none" w:sz="0" w:space="0" w:color="auto"/>
          </w:divBdr>
          <w:divsChild>
            <w:div w:id="1882670021">
              <w:marLeft w:val="0"/>
              <w:marRight w:val="0"/>
              <w:marTop w:val="0"/>
              <w:marBottom w:val="0"/>
              <w:divBdr>
                <w:top w:val="none" w:sz="0" w:space="0" w:color="auto"/>
                <w:left w:val="none" w:sz="0" w:space="0" w:color="auto"/>
                <w:bottom w:val="none" w:sz="0" w:space="0" w:color="auto"/>
                <w:right w:val="none" w:sz="0" w:space="0" w:color="auto"/>
              </w:divBdr>
              <w:divsChild>
                <w:div w:id="1882669980">
                  <w:marLeft w:val="0"/>
                  <w:marRight w:val="0"/>
                  <w:marTop w:val="0"/>
                  <w:marBottom w:val="0"/>
                  <w:divBdr>
                    <w:top w:val="none" w:sz="0" w:space="0" w:color="auto"/>
                    <w:left w:val="none" w:sz="0" w:space="0" w:color="auto"/>
                    <w:bottom w:val="none" w:sz="0" w:space="0" w:color="auto"/>
                    <w:right w:val="none" w:sz="0" w:space="0" w:color="auto"/>
                  </w:divBdr>
                  <w:divsChild>
                    <w:div w:id="1882670002">
                      <w:marLeft w:val="0"/>
                      <w:marRight w:val="0"/>
                      <w:marTop w:val="0"/>
                      <w:marBottom w:val="0"/>
                      <w:divBdr>
                        <w:top w:val="none" w:sz="0" w:space="0" w:color="auto"/>
                        <w:left w:val="none" w:sz="0" w:space="0" w:color="auto"/>
                        <w:bottom w:val="none" w:sz="0" w:space="0" w:color="auto"/>
                        <w:right w:val="none" w:sz="0" w:space="0" w:color="auto"/>
                      </w:divBdr>
                      <w:divsChild>
                        <w:div w:id="1882670012">
                          <w:marLeft w:val="0"/>
                          <w:marRight w:val="0"/>
                          <w:marTop w:val="0"/>
                          <w:marBottom w:val="0"/>
                          <w:divBdr>
                            <w:top w:val="none" w:sz="0" w:space="0" w:color="auto"/>
                            <w:left w:val="none" w:sz="0" w:space="0" w:color="auto"/>
                            <w:bottom w:val="none" w:sz="0" w:space="0" w:color="auto"/>
                            <w:right w:val="none" w:sz="0" w:space="0" w:color="auto"/>
                          </w:divBdr>
                          <w:divsChild>
                            <w:div w:id="188267004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7">
      <w:marLeft w:val="0"/>
      <w:marRight w:val="0"/>
      <w:marTop w:val="0"/>
      <w:marBottom w:val="0"/>
      <w:divBdr>
        <w:top w:val="none" w:sz="0" w:space="0" w:color="auto"/>
        <w:left w:val="none" w:sz="0" w:space="0" w:color="auto"/>
        <w:bottom w:val="none" w:sz="0" w:space="0" w:color="auto"/>
        <w:right w:val="none" w:sz="0" w:space="0" w:color="auto"/>
      </w:divBdr>
      <w:divsChild>
        <w:div w:id="1882670015">
          <w:marLeft w:val="0"/>
          <w:marRight w:val="0"/>
          <w:marTop w:val="0"/>
          <w:marBottom w:val="0"/>
          <w:divBdr>
            <w:top w:val="none" w:sz="0" w:space="0" w:color="auto"/>
            <w:left w:val="none" w:sz="0" w:space="0" w:color="auto"/>
            <w:bottom w:val="none" w:sz="0" w:space="0" w:color="auto"/>
            <w:right w:val="none" w:sz="0" w:space="0" w:color="auto"/>
          </w:divBdr>
          <w:divsChild>
            <w:div w:id="1882669976">
              <w:marLeft w:val="0"/>
              <w:marRight w:val="0"/>
              <w:marTop w:val="0"/>
              <w:marBottom w:val="0"/>
              <w:divBdr>
                <w:top w:val="none" w:sz="0" w:space="0" w:color="auto"/>
                <w:left w:val="none" w:sz="0" w:space="0" w:color="auto"/>
                <w:bottom w:val="none" w:sz="0" w:space="0" w:color="auto"/>
                <w:right w:val="none" w:sz="0" w:space="0" w:color="auto"/>
              </w:divBdr>
              <w:divsChild>
                <w:div w:id="1882669990">
                  <w:marLeft w:val="0"/>
                  <w:marRight w:val="0"/>
                  <w:marTop w:val="0"/>
                  <w:marBottom w:val="0"/>
                  <w:divBdr>
                    <w:top w:val="none" w:sz="0" w:space="0" w:color="auto"/>
                    <w:left w:val="none" w:sz="0" w:space="0" w:color="auto"/>
                    <w:bottom w:val="none" w:sz="0" w:space="0" w:color="auto"/>
                    <w:right w:val="none" w:sz="0" w:space="0" w:color="auto"/>
                  </w:divBdr>
                  <w:divsChild>
                    <w:div w:id="1882670033">
                      <w:marLeft w:val="0"/>
                      <w:marRight w:val="0"/>
                      <w:marTop w:val="0"/>
                      <w:marBottom w:val="0"/>
                      <w:divBdr>
                        <w:top w:val="none" w:sz="0" w:space="0" w:color="auto"/>
                        <w:left w:val="none" w:sz="0" w:space="0" w:color="auto"/>
                        <w:bottom w:val="none" w:sz="0" w:space="0" w:color="auto"/>
                        <w:right w:val="none" w:sz="0" w:space="0" w:color="auto"/>
                      </w:divBdr>
                      <w:divsChild>
                        <w:div w:id="1882670009">
                          <w:marLeft w:val="0"/>
                          <w:marRight w:val="0"/>
                          <w:marTop w:val="0"/>
                          <w:marBottom w:val="0"/>
                          <w:divBdr>
                            <w:top w:val="none" w:sz="0" w:space="0" w:color="auto"/>
                            <w:left w:val="none" w:sz="0" w:space="0" w:color="auto"/>
                            <w:bottom w:val="none" w:sz="0" w:space="0" w:color="auto"/>
                            <w:right w:val="none" w:sz="0" w:space="0" w:color="auto"/>
                          </w:divBdr>
                          <w:divsChild>
                            <w:div w:id="188267003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18">
      <w:marLeft w:val="0"/>
      <w:marRight w:val="0"/>
      <w:marTop w:val="0"/>
      <w:marBottom w:val="0"/>
      <w:divBdr>
        <w:top w:val="none" w:sz="0" w:space="0" w:color="auto"/>
        <w:left w:val="none" w:sz="0" w:space="0" w:color="auto"/>
        <w:bottom w:val="none" w:sz="0" w:space="0" w:color="auto"/>
        <w:right w:val="none" w:sz="0" w:space="0" w:color="auto"/>
      </w:divBdr>
      <w:divsChild>
        <w:div w:id="1882670032">
          <w:marLeft w:val="0"/>
          <w:marRight w:val="0"/>
          <w:marTop w:val="0"/>
          <w:marBottom w:val="0"/>
          <w:divBdr>
            <w:top w:val="none" w:sz="0" w:space="0" w:color="auto"/>
            <w:left w:val="none" w:sz="0" w:space="0" w:color="auto"/>
            <w:bottom w:val="none" w:sz="0" w:space="0" w:color="auto"/>
            <w:right w:val="none" w:sz="0" w:space="0" w:color="auto"/>
          </w:divBdr>
          <w:divsChild>
            <w:div w:id="1882669969">
              <w:marLeft w:val="0"/>
              <w:marRight w:val="0"/>
              <w:marTop w:val="0"/>
              <w:marBottom w:val="0"/>
              <w:divBdr>
                <w:top w:val="none" w:sz="0" w:space="0" w:color="auto"/>
                <w:left w:val="none" w:sz="0" w:space="0" w:color="auto"/>
                <w:bottom w:val="none" w:sz="0" w:space="0" w:color="auto"/>
                <w:right w:val="none" w:sz="0" w:space="0" w:color="auto"/>
              </w:divBdr>
              <w:divsChild>
                <w:div w:id="1882669982">
                  <w:marLeft w:val="0"/>
                  <w:marRight w:val="0"/>
                  <w:marTop w:val="0"/>
                  <w:marBottom w:val="0"/>
                  <w:divBdr>
                    <w:top w:val="none" w:sz="0" w:space="0" w:color="auto"/>
                    <w:left w:val="none" w:sz="0" w:space="0" w:color="auto"/>
                    <w:bottom w:val="none" w:sz="0" w:space="0" w:color="auto"/>
                    <w:right w:val="none" w:sz="0" w:space="0" w:color="auto"/>
                  </w:divBdr>
                  <w:divsChild>
                    <w:div w:id="1882669979">
                      <w:marLeft w:val="0"/>
                      <w:marRight w:val="0"/>
                      <w:marTop w:val="0"/>
                      <w:marBottom w:val="0"/>
                      <w:divBdr>
                        <w:top w:val="none" w:sz="0" w:space="0" w:color="auto"/>
                        <w:left w:val="none" w:sz="0" w:space="0" w:color="auto"/>
                        <w:bottom w:val="none" w:sz="0" w:space="0" w:color="auto"/>
                        <w:right w:val="none" w:sz="0" w:space="0" w:color="auto"/>
                      </w:divBdr>
                      <w:divsChild>
                        <w:div w:id="1882670050">
                          <w:marLeft w:val="0"/>
                          <w:marRight w:val="0"/>
                          <w:marTop w:val="0"/>
                          <w:marBottom w:val="0"/>
                          <w:divBdr>
                            <w:top w:val="none" w:sz="0" w:space="0" w:color="auto"/>
                            <w:left w:val="none" w:sz="0" w:space="0" w:color="auto"/>
                            <w:bottom w:val="none" w:sz="0" w:space="0" w:color="auto"/>
                            <w:right w:val="none" w:sz="0" w:space="0" w:color="auto"/>
                          </w:divBdr>
                          <w:divsChild>
                            <w:div w:id="188267004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36">
      <w:marLeft w:val="0"/>
      <w:marRight w:val="0"/>
      <w:marTop w:val="0"/>
      <w:marBottom w:val="0"/>
      <w:divBdr>
        <w:top w:val="none" w:sz="0" w:space="0" w:color="auto"/>
        <w:left w:val="none" w:sz="0" w:space="0" w:color="auto"/>
        <w:bottom w:val="none" w:sz="0" w:space="0" w:color="auto"/>
        <w:right w:val="none" w:sz="0" w:space="0" w:color="auto"/>
      </w:divBdr>
      <w:divsChild>
        <w:div w:id="1882670061">
          <w:marLeft w:val="0"/>
          <w:marRight w:val="0"/>
          <w:marTop w:val="0"/>
          <w:marBottom w:val="0"/>
          <w:divBdr>
            <w:top w:val="none" w:sz="0" w:space="0" w:color="auto"/>
            <w:left w:val="none" w:sz="0" w:space="0" w:color="auto"/>
            <w:bottom w:val="none" w:sz="0" w:space="0" w:color="auto"/>
            <w:right w:val="none" w:sz="0" w:space="0" w:color="auto"/>
          </w:divBdr>
          <w:divsChild>
            <w:div w:id="1882670051">
              <w:marLeft w:val="0"/>
              <w:marRight w:val="0"/>
              <w:marTop w:val="0"/>
              <w:marBottom w:val="0"/>
              <w:divBdr>
                <w:top w:val="none" w:sz="0" w:space="0" w:color="auto"/>
                <w:left w:val="none" w:sz="0" w:space="0" w:color="auto"/>
                <w:bottom w:val="none" w:sz="0" w:space="0" w:color="auto"/>
                <w:right w:val="none" w:sz="0" w:space="0" w:color="auto"/>
              </w:divBdr>
              <w:divsChild>
                <w:div w:id="1882669989">
                  <w:marLeft w:val="0"/>
                  <w:marRight w:val="0"/>
                  <w:marTop w:val="0"/>
                  <w:marBottom w:val="0"/>
                  <w:divBdr>
                    <w:top w:val="none" w:sz="0" w:space="0" w:color="auto"/>
                    <w:left w:val="none" w:sz="0" w:space="0" w:color="auto"/>
                    <w:bottom w:val="none" w:sz="0" w:space="0" w:color="auto"/>
                    <w:right w:val="none" w:sz="0" w:space="0" w:color="auto"/>
                  </w:divBdr>
                  <w:divsChild>
                    <w:div w:id="1882670042">
                      <w:marLeft w:val="0"/>
                      <w:marRight w:val="0"/>
                      <w:marTop w:val="0"/>
                      <w:marBottom w:val="0"/>
                      <w:divBdr>
                        <w:top w:val="none" w:sz="0" w:space="0" w:color="auto"/>
                        <w:left w:val="none" w:sz="0" w:space="0" w:color="auto"/>
                        <w:bottom w:val="none" w:sz="0" w:space="0" w:color="auto"/>
                        <w:right w:val="none" w:sz="0" w:space="0" w:color="auto"/>
                      </w:divBdr>
                      <w:divsChild>
                        <w:div w:id="1882670052">
                          <w:marLeft w:val="0"/>
                          <w:marRight w:val="0"/>
                          <w:marTop w:val="0"/>
                          <w:marBottom w:val="0"/>
                          <w:divBdr>
                            <w:top w:val="none" w:sz="0" w:space="0" w:color="auto"/>
                            <w:left w:val="none" w:sz="0" w:space="0" w:color="auto"/>
                            <w:bottom w:val="none" w:sz="0" w:space="0" w:color="auto"/>
                            <w:right w:val="none" w:sz="0" w:space="0" w:color="auto"/>
                          </w:divBdr>
                          <w:divsChild>
                            <w:div w:id="188267001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0">
      <w:marLeft w:val="0"/>
      <w:marRight w:val="0"/>
      <w:marTop w:val="0"/>
      <w:marBottom w:val="0"/>
      <w:divBdr>
        <w:top w:val="none" w:sz="0" w:space="0" w:color="auto"/>
        <w:left w:val="none" w:sz="0" w:space="0" w:color="auto"/>
        <w:bottom w:val="none" w:sz="0" w:space="0" w:color="auto"/>
        <w:right w:val="none" w:sz="0" w:space="0" w:color="auto"/>
      </w:divBdr>
      <w:divsChild>
        <w:div w:id="1882670044">
          <w:marLeft w:val="0"/>
          <w:marRight w:val="0"/>
          <w:marTop w:val="0"/>
          <w:marBottom w:val="0"/>
          <w:divBdr>
            <w:top w:val="none" w:sz="0" w:space="0" w:color="auto"/>
            <w:left w:val="none" w:sz="0" w:space="0" w:color="auto"/>
            <w:bottom w:val="none" w:sz="0" w:space="0" w:color="auto"/>
            <w:right w:val="none" w:sz="0" w:space="0" w:color="auto"/>
          </w:divBdr>
          <w:divsChild>
            <w:div w:id="1882670034">
              <w:marLeft w:val="0"/>
              <w:marRight w:val="0"/>
              <w:marTop w:val="0"/>
              <w:marBottom w:val="0"/>
              <w:divBdr>
                <w:top w:val="none" w:sz="0" w:space="0" w:color="auto"/>
                <w:left w:val="none" w:sz="0" w:space="0" w:color="auto"/>
                <w:bottom w:val="none" w:sz="0" w:space="0" w:color="auto"/>
                <w:right w:val="none" w:sz="0" w:space="0" w:color="auto"/>
              </w:divBdr>
              <w:divsChild>
                <w:div w:id="188266997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0"/>
                      <w:marTop w:val="0"/>
                      <w:marBottom w:val="0"/>
                      <w:divBdr>
                        <w:top w:val="none" w:sz="0" w:space="0" w:color="auto"/>
                        <w:left w:val="none" w:sz="0" w:space="0" w:color="auto"/>
                        <w:bottom w:val="none" w:sz="0" w:space="0" w:color="auto"/>
                        <w:right w:val="none" w:sz="0" w:space="0" w:color="auto"/>
                      </w:divBdr>
                      <w:divsChild>
                        <w:div w:id="1882669986">
                          <w:marLeft w:val="0"/>
                          <w:marRight w:val="0"/>
                          <w:marTop w:val="0"/>
                          <w:marBottom w:val="0"/>
                          <w:divBdr>
                            <w:top w:val="none" w:sz="0" w:space="0" w:color="auto"/>
                            <w:left w:val="none" w:sz="0" w:space="0" w:color="auto"/>
                            <w:bottom w:val="none" w:sz="0" w:space="0" w:color="auto"/>
                            <w:right w:val="none" w:sz="0" w:space="0" w:color="auto"/>
                          </w:divBdr>
                          <w:divsChild>
                            <w:div w:id="188267000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3">
      <w:marLeft w:val="0"/>
      <w:marRight w:val="0"/>
      <w:marTop w:val="0"/>
      <w:marBottom w:val="0"/>
      <w:divBdr>
        <w:top w:val="none" w:sz="0" w:space="0" w:color="auto"/>
        <w:left w:val="none" w:sz="0" w:space="0" w:color="auto"/>
        <w:bottom w:val="none" w:sz="0" w:space="0" w:color="auto"/>
        <w:right w:val="none" w:sz="0" w:space="0" w:color="auto"/>
      </w:divBdr>
      <w:divsChild>
        <w:div w:id="1882669998">
          <w:marLeft w:val="0"/>
          <w:marRight w:val="0"/>
          <w:marTop w:val="0"/>
          <w:marBottom w:val="0"/>
          <w:divBdr>
            <w:top w:val="none" w:sz="0" w:space="0" w:color="auto"/>
            <w:left w:val="none" w:sz="0" w:space="0" w:color="auto"/>
            <w:bottom w:val="none" w:sz="0" w:space="0" w:color="auto"/>
            <w:right w:val="none" w:sz="0" w:space="0" w:color="auto"/>
          </w:divBdr>
          <w:divsChild>
            <w:div w:id="1882670028">
              <w:marLeft w:val="0"/>
              <w:marRight w:val="0"/>
              <w:marTop w:val="0"/>
              <w:marBottom w:val="0"/>
              <w:divBdr>
                <w:top w:val="none" w:sz="0" w:space="0" w:color="auto"/>
                <w:left w:val="none" w:sz="0" w:space="0" w:color="auto"/>
                <w:bottom w:val="none" w:sz="0" w:space="0" w:color="auto"/>
                <w:right w:val="none" w:sz="0" w:space="0" w:color="auto"/>
              </w:divBdr>
              <w:divsChild>
                <w:div w:id="1882670029">
                  <w:marLeft w:val="0"/>
                  <w:marRight w:val="0"/>
                  <w:marTop w:val="0"/>
                  <w:marBottom w:val="0"/>
                  <w:divBdr>
                    <w:top w:val="none" w:sz="0" w:space="0" w:color="auto"/>
                    <w:left w:val="none" w:sz="0" w:space="0" w:color="auto"/>
                    <w:bottom w:val="none" w:sz="0" w:space="0" w:color="auto"/>
                    <w:right w:val="none" w:sz="0" w:space="0" w:color="auto"/>
                  </w:divBdr>
                  <w:divsChild>
                    <w:div w:id="1882670058">
                      <w:marLeft w:val="0"/>
                      <w:marRight w:val="0"/>
                      <w:marTop w:val="0"/>
                      <w:marBottom w:val="0"/>
                      <w:divBdr>
                        <w:top w:val="none" w:sz="0" w:space="0" w:color="auto"/>
                        <w:left w:val="none" w:sz="0" w:space="0" w:color="auto"/>
                        <w:bottom w:val="none" w:sz="0" w:space="0" w:color="auto"/>
                        <w:right w:val="none" w:sz="0" w:space="0" w:color="auto"/>
                      </w:divBdr>
                      <w:divsChild>
                        <w:div w:id="1882669971">
                          <w:marLeft w:val="0"/>
                          <w:marRight w:val="0"/>
                          <w:marTop w:val="0"/>
                          <w:marBottom w:val="0"/>
                          <w:divBdr>
                            <w:top w:val="none" w:sz="0" w:space="0" w:color="auto"/>
                            <w:left w:val="none" w:sz="0" w:space="0" w:color="auto"/>
                            <w:bottom w:val="none" w:sz="0" w:space="0" w:color="auto"/>
                            <w:right w:val="none" w:sz="0" w:space="0" w:color="auto"/>
                          </w:divBdr>
                          <w:divsChild>
                            <w:div w:id="18826700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5">
      <w:marLeft w:val="0"/>
      <w:marRight w:val="0"/>
      <w:marTop w:val="0"/>
      <w:marBottom w:val="0"/>
      <w:divBdr>
        <w:top w:val="none" w:sz="0" w:space="0" w:color="auto"/>
        <w:left w:val="none" w:sz="0" w:space="0" w:color="auto"/>
        <w:bottom w:val="none" w:sz="0" w:space="0" w:color="auto"/>
        <w:right w:val="none" w:sz="0" w:space="0" w:color="auto"/>
      </w:divBdr>
      <w:divsChild>
        <w:div w:id="1882670055">
          <w:marLeft w:val="0"/>
          <w:marRight w:val="0"/>
          <w:marTop w:val="0"/>
          <w:marBottom w:val="0"/>
          <w:divBdr>
            <w:top w:val="none" w:sz="0" w:space="0" w:color="auto"/>
            <w:left w:val="none" w:sz="0" w:space="0" w:color="auto"/>
            <w:bottom w:val="none" w:sz="0" w:space="0" w:color="auto"/>
            <w:right w:val="none" w:sz="0" w:space="0" w:color="auto"/>
          </w:divBdr>
          <w:divsChild>
            <w:div w:id="1882669995">
              <w:marLeft w:val="0"/>
              <w:marRight w:val="0"/>
              <w:marTop w:val="0"/>
              <w:marBottom w:val="0"/>
              <w:divBdr>
                <w:top w:val="none" w:sz="0" w:space="0" w:color="auto"/>
                <w:left w:val="none" w:sz="0" w:space="0" w:color="auto"/>
                <w:bottom w:val="none" w:sz="0" w:space="0" w:color="auto"/>
                <w:right w:val="none" w:sz="0" w:space="0" w:color="auto"/>
              </w:divBdr>
              <w:divsChild>
                <w:div w:id="1882669999">
                  <w:marLeft w:val="0"/>
                  <w:marRight w:val="0"/>
                  <w:marTop w:val="0"/>
                  <w:marBottom w:val="0"/>
                  <w:divBdr>
                    <w:top w:val="none" w:sz="0" w:space="0" w:color="auto"/>
                    <w:left w:val="none" w:sz="0" w:space="0" w:color="auto"/>
                    <w:bottom w:val="none" w:sz="0" w:space="0" w:color="auto"/>
                    <w:right w:val="none" w:sz="0" w:space="0" w:color="auto"/>
                  </w:divBdr>
                  <w:divsChild>
                    <w:div w:id="1882669970">
                      <w:marLeft w:val="0"/>
                      <w:marRight w:val="0"/>
                      <w:marTop w:val="0"/>
                      <w:marBottom w:val="0"/>
                      <w:divBdr>
                        <w:top w:val="none" w:sz="0" w:space="0" w:color="auto"/>
                        <w:left w:val="none" w:sz="0" w:space="0" w:color="auto"/>
                        <w:bottom w:val="none" w:sz="0" w:space="0" w:color="auto"/>
                        <w:right w:val="none" w:sz="0" w:space="0" w:color="auto"/>
                      </w:divBdr>
                      <w:divsChild>
                        <w:div w:id="1882669972">
                          <w:marLeft w:val="0"/>
                          <w:marRight w:val="0"/>
                          <w:marTop w:val="0"/>
                          <w:marBottom w:val="0"/>
                          <w:divBdr>
                            <w:top w:val="none" w:sz="0" w:space="0" w:color="auto"/>
                            <w:left w:val="none" w:sz="0" w:space="0" w:color="auto"/>
                            <w:bottom w:val="none" w:sz="0" w:space="0" w:color="auto"/>
                            <w:right w:val="none" w:sz="0" w:space="0" w:color="auto"/>
                          </w:divBdr>
                          <w:divsChild>
                            <w:div w:id="188267001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8">
      <w:marLeft w:val="0"/>
      <w:marRight w:val="0"/>
      <w:marTop w:val="0"/>
      <w:marBottom w:val="0"/>
      <w:divBdr>
        <w:top w:val="none" w:sz="0" w:space="0" w:color="auto"/>
        <w:left w:val="none" w:sz="0" w:space="0" w:color="auto"/>
        <w:bottom w:val="none" w:sz="0" w:space="0" w:color="auto"/>
        <w:right w:val="none" w:sz="0" w:space="0" w:color="auto"/>
      </w:divBdr>
      <w:divsChild>
        <w:div w:id="1882670000">
          <w:marLeft w:val="0"/>
          <w:marRight w:val="0"/>
          <w:marTop w:val="0"/>
          <w:marBottom w:val="0"/>
          <w:divBdr>
            <w:top w:val="none" w:sz="0" w:space="0" w:color="auto"/>
            <w:left w:val="none" w:sz="0" w:space="0" w:color="auto"/>
            <w:bottom w:val="none" w:sz="0" w:space="0" w:color="auto"/>
            <w:right w:val="none" w:sz="0" w:space="0" w:color="auto"/>
          </w:divBdr>
          <w:divsChild>
            <w:div w:id="1882670026">
              <w:marLeft w:val="0"/>
              <w:marRight w:val="0"/>
              <w:marTop w:val="0"/>
              <w:marBottom w:val="0"/>
              <w:divBdr>
                <w:top w:val="none" w:sz="0" w:space="0" w:color="auto"/>
                <w:left w:val="none" w:sz="0" w:space="0" w:color="auto"/>
                <w:bottom w:val="none" w:sz="0" w:space="0" w:color="auto"/>
                <w:right w:val="none" w:sz="0" w:space="0" w:color="auto"/>
              </w:divBdr>
              <w:divsChild>
                <w:div w:id="1882669987">
                  <w:marLeft w:val="0"/>
                  <w:marRight w:val="0"/>
                  <w:marTop w:val="0"/>
                  <w:marBottom w:val="0"/>
                  <w:divBdr>
                    <w:top w:val="none" w:sz="0" w:space="0" w:color="auto"/>
                    <w:left w:val="none" w:sz="0" w:space="0" w:color="auto"/>
                    <w:bottom w:val="none" w:sz="0" w:space="0" w:color="auto"/>
                    <w:right w:val="none" w:sz="0" w:space="0" w:color="auto"/>
                  </w:divBdr>
                  <w:divsChild>
                    <w:div w:id="1882670027">
                      <w:marLeft w:val="0"/>
                      <w:marRight w:val="0"/>
                      <w:marTop w:val="0"/>
                      <w:marBottom w:val="0"/>
                      <w:divBdr>
                        <w:top w:val="none" w:sz="0" w:space="0" w:color="auto"/>
                        <w:left w:val="none" w:sz="0" w:space="0" w:color="auto"/>
                        <w:bottom w:val="none" w:sz="0" w:space="0" w:color="auto"/>
                        <w:right w:val="none" w:sz="0" w:space="0" w:color="auto"/>
                      </w:divBdr>
                      <w:divsChild>
                        <w:div w:id="1882670053">
                          <w:marLeft w:val="0"/>
                          <w:marRight w:val="0"/>
                          <w:marTop w:val="0"/>
                          <w:marBottom w:val="0"/>
                          <w:divBdr>
                            <w:top w:val="none" w:sz="0" w:space="0" w:color="auto"/>
                            <w:left w:val="none" w:sz="0" w:space="0" w:color="auto"/>
                            <w:bottom w:val="none" w:sz="0" w:space="0" w:color="auto"/>
                            <w:right w:val="none" w:sz="0" w:space="0" w:color="auto"/>
                          </w:divBdr>
                          <w:divsChild>
                            <w:div w:id="18826699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56">
      <w:marLeft w:val="0"/>
      <w:marRight w:val="0"/>
      <w:marTop w:val="0"/>
      <w:marBottom w:val="0"/>
      <w:divBdr>
        <w:top w:val="none" w:sz="0" w:space="0" w:color="auto"/>
        <w:left w:val="none" w:sz="0" w:space="0" w:color="auto"/>
        <w:bottom w:val="none" w:sz="0" w:space="0" w:color="auto"/>
        <w:right w:val="none" w:sz="0" w:space="0" w:color="auto"/>
      </w:divBdr>
      <w:divsChild>
        <w:div w:id="1882670004">
          <w:marLeft w:val="0"/>
          <w:marRight w:val="0"/>
          <w:marTop w:val="0"/>
          <w:marBottom w:val="0"/>
          <w:divBdr>
            <w:top w:val="none" w:sz="0" w:space="0" w:color="auto"/>
            <w:left w:val="none" w:sz="0" w:space="0" w:color="auto"/>
            <w:bottom w:val="none" w:sz="0" w:space="0" w:color="auto"/>
            <w:right w:val="none" w:sz="0" w:space="0" w:color="auto"/>
          </w:divBdr>
          <w:divsChild>
            <w:div w:id="1882670038">
              <w:marLeft w:val="0"/>
              <w:marRight w:val="0"/>
              <w:marTop w:val="0"/>
              <w:marBottom w:val="0"/>
              <w:divBdr>
                <w:top w:val="none" w:sz="0" w:space="0" w:color="auto"/>
                <w:left w:val="none" w:sz="0" w:space="0" w:color="auto"/>
                <w:bottom w:val="none" w:sz="0" w:space="0" w:color="auto"/>
                <w:right w:val="none" w:sz="0" w:space="0" w:color="auto"/>
              </w:divBdr>
              <w:divsChild>
                <w:div w:id="1882670054">
                  <w:marLeft w:val="0"/>
                  <w:marRight w:val="0"/>
                  <w:marTop w:val="0"/>
                  <w:marBottom w:val="0"/>
                  <w:divBdr>
                    <w:top w:val="none" w:sz="0" w:space="0" w:color="auto"/>
                    <w:left w:val="none" w:sz="0" w:space="0" w:color="auto"/>
                    <w:bottom w:val="none" w:sz="0" w:space="0" w:color="auto"/>
                    <w:right w:val="none" w:sz="0" w:space="0" w:color="auto"/>
                  </w:divBdr>
                  <w:divsChild>
                    <w:div w:id="1882670003">
                      <w:marLeft w:val="0"/>
                      <w:marRight w:val="0"/>
                      <w:marTop w:val="0"/>
                      <w:marBottom w:val="0"/>
                      <w:divBdr>
                        <w:top w:val="none" w:sz="0" w:space="0" w:color="auto"/>
                        <w:left w:val="none" w:sz="0" w:space="0" w:color="auto"/>
                        <w:bottom w:val="none" w:sz="0" w:space="0" w:color="auto"/>
                        <w:right w:val="none" w:sz="0" w:space="0" w:color="auto"/>
                      </w:divBdr>
                      <w:divsChild>
                        <w:div w:id="1882670035">
                          <w:marLeft w:val="0"/>
                          <w:marRight w:val="0"/>
                          <w:marTop w:val="0"/>
                          <w:marBottom w:val="0"/>
                          <w:divBdr>
                            <w:top w:val="none" w:sz="0" w:space="0" w:color="auto"/>
                            <w:left w:val="none" w:sz="0" w:space="0" w:color="auto"/>
                            <w:bottom w:val="none" w:sz="0" w:space="0" w:color="auto"/>
                            <w:right w:val="none" w:sz="0" w:space="0" w:color="auto"/>
                          </w:divBdr>
                          <w:divsChild>
                            <w:div w:id="188267005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60">
      <w:marLeft w:val="0"/>
      <w:marRight w:val="0"/>
      <w:marTop w:val="0"/>
      <w:marBottom w:val="0"/>
      <w:divBdr>
        <w:top w:val="none" w:sz="0" w:space="0" w:color="auto"/>
        <w:left w:val="none" w:sz="0" w:space="0" w:color="auto"/>
        <w:bottom w:val="none" w:sz="0" w:space="0" w:color="auto"/>
        <w:right w:val="none" w:sz="0" w:space="0" w:color="auto"/>
      </w:divBdr>
      <w:divsChild>
        <w:div w:id="1882670019">
          <w:marLeft w:val="0"/>
          <w:marRight w:val="0"/>
          <w:marTop w:val="0"/>
          <w:marBottom w:val="0"/>
          <w:divBdr>
            <w:top w:val="none" w:sz="0" w:space="0" w:color="auto"/>
            <w:left w:val="none" w:sz="0" w:space="0" w:color="auto"/>
            <w:bottom w:val="none" w:sz="0" w:space="0" w:color="auto"/>
            <w:right w:val="none" w:sz="0" w:space="0" w:color="auto"/>
          </w:divBdr>
          <w:divsChild>
            <w:div w:id="1882670020">
              <w:marLeft w:val="0"/>
              <w:marRight w:val="0"/>
              <w:marTop w:val="0"/>
              <w:marBottom w:val="0"/>
              <w:divBdr>
                <w:top w:val="none" w:sz="0" w:space="0" w:color="auto"/>
                <w:left w:val="none" w:sz="0" w:space="0" w:color="auto"/>
                <w:bottom w:val="none" w:sz="0" w:space="0" w:color="auto"/>
                <w:right w:val="none" w:sz="0" w:space="0" w:color="auto"/>
              </w:divBdr>
              <w:divsChild>
                <w:div w:id="1882670014">
                  <w:marLeft w:val="0"/>
                  <w:marRight w:val="0"/>
                  <w:marTop w:val="0"/>
                  <w:marBottom w:val="0"/>
                  <w:divBdr>
                    <w:top w:val="none" w:sz="0" w:space="0" w:color="auto"/>
                    <w:left w:val="none" w:sz="0" w:space="0" w:color="auto"/>
                    <w:bottom w:val="none" w:sz="0" w:space="0" w:color="auto"/>
                    <w:right w:val="none" w:sz="0" w:space="0" w:color="auto"/>
                  </w:divBdr>
                  <w:divsChild>
                    <w:div w:id="1882670006">
                      <w:marLeft w:val="0"/>
                      <w:marRight w:val="0"/>
                      <w:marTop w:val="0"/>
                      <w:marBottom w:val="0"/>
                      <w:divBdr>
                        <w:top w:val="none" w:sz="0" w:space="0" w:color="auto"/>
                        <w:left w:val="none" w:sz="0" w:space="0" w:color="auto"/>
                        <w:bottom w:val="none" w:sz="0" w:space="0" w:color="auto"/>
                        <w:right w:val="none" w:sz="0" w:space="0" w:color="auto"/>
                      </w:divBdr>
                      <w:divsChild>
                        <w:div w:id="1882670013">
                          <w:marLeft w:val="0"/>
                          <w:marRight w:val="0"/>
                          <w:marTop w:val="0"/>
                          <w:marBottom w:val="0"/>
                          <w:divBdr>
                            <w:top w:val="none" w:sz="0" w:space="0" w:color="auto"/>
                            <w:left w:val="none" w:sz="0" w:space="0" w:color="auto"/>
                            <w:bottom w:val="none" w:sz="0" w:space="0" w:color="auto"/>
                            <w:right w:val="none" w:sz="0" w:space="0" w:color="auto"/>
                          </w:divBdr>
                          <w:divsChild>
                            <w:div w:id="188266999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62">
      <w:marLeft w:val="0"/>
      <w:marRight w:val="0"/>
      <w:marTop w:val="0"/>
      <w:marBottom w:val="0"/>
      <w:divBdr>
        <w:top w:val="none" w:sz="0" w:space="0" w:color="auto"/>
        <w:left w:val="none" w:sz="0" w:space="0" w:color="auto"/>
        <w:bottom w:val="none" w:sz="0" w:space="0" w:color="auto"/>
        <w:right w:val="none" w:sz="0" w:space="0" w:color="auto"/>
      </w:divBdr>
      <w:divsChild>
        <w:div w:id="1882670007">
          <w:marLeft w:val="0"/>
          <w:marRight w:val="0"/>
          <w:marTop w:val="0"/>
          <w:marBottom w:val="0"/>
          <w:divBdr>
            <w:top w:val="none" w:sz="0" w:space="0" w:color="auto"/>
            <w:left w:val="none" w:sz="0" w:space="0" w:color="auto"/>
            <w:bottom w:val="none" w:sz="0" w:space="0" w:color="auto"/>
            <w:right w:val="none" w:sz="0" w:space="0" w:color="auto"/>
          </w:divBdr>
          <w:divsChild>
            <w:div w:id="1882669974">
              <w:marLeft w:val="0"/>
              <w:marRight w:val="0"/>
              <w:marTop w:val="0"/>
              <w:marBottom w:val="0"/>
              <w:divBdr>
                <w:top w:val="none" w:sz="0" w:space="0" w:color="auto"/>
                <w:left w:val="none" w:sz="0" w:space="0" w:color="auto"/>
                <w:bottom w:val="none" w:sz="0" w:space="0" w:color="auto"/>
                <w:right w:val="none" w:sz="0" w:space="0" w:color="auto"/>
              </w:divBdr>
              <w:divsChild>
                <w:div w:id="18826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B6A232A06C4C843B3F96C4DEC1B1186" ma:contentTypeVersion="0" ma:contentTypeDescription="Создание документа." ma:contentTypeScope="" ma:versionID="b102913e76cf3ae6b673986418760d1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5E059-0106-4F2F-A8C4-BBE80B4079BB}"/>
</file>

<file path=customXml/itemProps2.xml><?xml version="1.0" encoding="utf-8"?>
<ds:datastoreItem xmlns:ds="http://schemas.openxmlformats.org/officeDocument/2006/customXml" ds:itemID="{B16F386A-67AC-49CA-98A7-C7862E5C26B4}"/>
</file>

<file path=customXml/itemProps3.xml><?xml version="1.0" encoding="utf-8"?>
<ds:datastoreItem xmlns:ds="http://schemas.openxmlformats.org/officeDocument/2006/customXml" ds:itemID="{9A896EE3-89A9-491D-944A-10BD7A8AAE7F}"/>
</file>

<file path=docProps/app.xml><?xml version="1.0" encoding="utf-8"?>
<Properties xmlns="http://schemas.openxmlformats.org/officeDocument/2006/extended-properties" xmlns:vt="http://schemas.openxmlformats.org/officeDocument/2006/docPropsVTypes">
  <Template>Normal_Wordconv.dotm</Template>
  <TotalTime>56</TotalTime>
  <Pages>3</Pages>
  <Words>2060</Words>
  <Characters>11748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ZZZ</cp:lastModifiedBy>
  <cp:revision>3</cp:revision>
  <dcterms:created xsi:type="dcterms:W3CDTF">2017-10-23T08:47:00Z</dcterms:created>
  <dcterms:modified xsi:type="dcterms:W3CDTF">2018-06-07T07:35:00Z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0x010100BB6A232A06C4C843B3F96C4DEC1B1186</vt:lpwstr>
  </property>
</Properties>
</file>